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C8AC1" w14:textId="141ABC9A" w:rsidR="00414E3E" w:rsidRPr="00797D5D" w:rsidRDefault="00414E3E" w:rsidP="00797D5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C07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C076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103F285" w14:textId="37D6588D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Tarih:1</w:t>
      </w:r>
      <w:r w:rsidR="00546FA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t>.09.2024</w:t>
      </w:r>
    </w:p>
    <w:p w14:paraId="2F7B9B14" w14:textId="77777777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33F92209" w14:textId="77777777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79B8FF4" w14:textId="77777777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414E3E" w:rsidRPr="00797D5D" w14:paraId="214B15DA" w14:textId="77777777" w:rsidTr="001B4BF2">
        <w:trPr>
          <w:trHeight w:val="1134"/>
        </w:trPr>
        <w:tc>
          <w:tcPr>
            <w:tcW w:w="1736" w:type="dxa"/>
          </w:tcPr>
          <w:p w14:paraId="25EE77EE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29343DD8" w14:textId="77777777" w:rsid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 xml:space="preserve">Dil Gelişimi: </w:t>
            </w:r>
          </w:p>
          <w:p w14:paraId="6DCADFAE" w14:textId="452EA31C" w:rsidR="00546FA6" w:rsidRP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>DİL1 – Sözlü İletişim</w:t>
            </w:r>
          </w:p>
          <w:p w14:paraId="1A98D6C7" w14:textId="77777777" w:rsid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ab/>
              <w:t>•</w:t>
            </w:r>
            <w:r w:rsidRPr="00546FA6">
              <w:rPr>
                <w:b/>
                <w:bCs/>
                <w:color w:val="212529"/>
              </w:rPr>
              <w:tab/>
              <w:t>Sanat Alanı:</w:t>
            </w:r>
          </w:p>
          <w:p w14:paraId="1AF41392" w14:textId="543544AF" w:rsidR="00546FA6" w:rsidRP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 xml:space="preserve"> SNAB2 – Sanat İnceleme</w:t>
            </w:r>
          </w:p>
          <w:p w14:paraId="2B7B2CB0" w14:textId="77777777" w:rsid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ab/>
              <w:t>•</w:t>
            </w:r>
            <w:r w:rsidRPr="00546FA6">
              <w:rPr>
                <w:b/>
                <w:bCs/>
                <w:color w:val="212529"/>
              </w:rPr>
              <w:tab/>
              <w:t xml:space="preserve">Müzik Alanı: </w:t>
            </w:r>
          </w:p>
          <w:p w14:paraId="209F772C" w14:textId="747444AA" w:rsidR="00546FA6" w:rsidRP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>MHB4 – Müziksel Hareket</w:t>
            </w:r>
          </w:p>
          <w:p w14:paraId="305CF8A0" w14:textId="77777777" w:rsid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ab/>
              <w:t>•</w:t>
            </w:r>
            <w:r w:rsidRPr="00546FA6">
              <w:rPr>
                <w:b/>
                <w:bCs/>
                <w:color w:val="212529"/>
              </w:rPr>
              <w:tab/>
              <w:t>Hareket ve Sağlık:</w:t>
            </w:r>
          </w:p>
          <w:p w14:paraId="20AB9021" w14:textId="2F6E2A64" w:rsidR="00546FA6" w:rsidRP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 xml:space="preserve"> HSAB1 – </w:t>
            </w:r>
            <w:proofErr w:type="spellStart"/>
            <w:r w:rsidRPr="00546FA6">
              <w:rPr>
                <w:b/>
                <w:bCs/>
                <w:color w:val="212529"/>
              </w:rPr>
              <w:t>Psikomotor</w:t>
            </w:r>
            <w:proofErr w:type="spellEnd"/>
            <w:r w:rsidRPr="00546FA6">
              <w:rPr>
                <w:b/>
                <w:bCs/>
                <w:color w:val="212529"/>
              </w:rPr>
              <w:t xml:space="preserve"> Beceriler</w:t>
            </w:r>
          </w:p>
          <w:p w14:paraId="0F0D21AB" w14:textId="77777777" w:rsid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ab/>
              <w:t>•</w:t>
            </w:r>
            <w:r w:rsidRPr="00546FA6">
              <w:rPr>
                <w:b/>
                <w:bCs/>
                <w:color w:val="212529"/>
              </w:rPr>
              <w:tab/>
              <w:t>Bilişsel Alan:</w:t>
            </w:r>
          </w:p>
          <w:p w14:paraId="70C4FDDA" w14:textId="79BAD1BC" w:rsidR="00546FA6" w:rsidRP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 xml:space="preserve"> KB1 – Kavramsal Beceri: Tanıma, eşleştirme</w:t>
            </w:r>
          </w:p>
          <w:p w14:paraId="504B996B" w14:textId="77777777" w:rsidR="00546FA6" w:rsidRP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ab/>
              <w:t>•</w:t>
            </w:r>
            <w:r w:rsidRPr="00546FA6">
              <w:rPr>
                <w:b/>
                <w:bCs/>
                <w:color w:val="212529"/>
              </w:rPr>
              <w:tab/>
              <w:t>Sosyal-Duygusal Alan:</w:t>
            </w:r>
          </w:p>
          <w:p w14:paraId="7F497635" w14:textId="77777777" w:rsidR="00546FA6" w:rsidRPr="00546FA6" w:rsidRDefault="00546FA6" w:rsidP="00546FA6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ab/>
              <w:t>•</w:t>
            </w:r>
            <w:r w:rsidRPr="00546FA6">
              <w:rPr>
                <w:b/>
                <w:bCs/>
                <w:color w:val="212529"/>
              </w:rPr>
              <w:tab/>
              <w:t>SDB2.1 – Kendini ifade etme</w:t>
            </w:r>
          </w:p>
          <w:p w14:paraId="18341660" w14:textId="4048D560" w:rsidR="00414E3E" w:rsidRPr="00797D5D" w:rsidRDefault="00546FA6" w:rsidP="00546FA6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46FA6">
              <w:rPr>
                <w:b/>
                <w:bCs/>
                <w:color w:val="212529"/>
              </w:rPr>
              <w:tab/>
              <w:t>•</w:t>
            </w:r>
            <w:r w:rsidRPr="00546FA6">
              <w:rPr>
                <w:b/>
                <w:bCs/>
                <w:color w:val="212529"/>
              </w:rPr>
              <w:tab/>
              <w:t>SDB3.1 – Sosyal kurallara uyum</w:t>
            </w:r>
          </w:p>
        </w:tc>
      </w:tr>
      <w:tr w:rsidR="00414E3E" w:rsidRPr="00797D5D" w14:paraId="64AF3569" w14:textId="77777777" w:rsidTr="001B4BF2">
        <w:trPr>
          <w:trHeight w:val="1134"/>
        </w:trPr>
        <w:tc>
          <w:tcPr>
            <w:tcW w:w="1736" w:type="dxa"/>
          </w:tcPr>
          <w:p w14:paraId="58920FC8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5FF1311" w14:textId="77777777" w:rsidR="00414E3E" w:rsidRPr="00797D5D" w:rsidRDefault="002860E7" w:rsidP="00797D5D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97D5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B36CAE"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Bulmak</w:t>
            </w:r>
          </w:p>
          <w:p w14:paraId="76743F59" w14:textId="4B34182D" w:rsidR="00620E0E" w:rsidRPr="00797D5D" w:rsidRDefault="00620E0E" w:rsidP="00797D5D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Belirlemek</w:t>
            </w:r>
          </w:p>
        </w:tc>
      </w:tr>
      <w:tr w:rsidR="00414E3E" w:rsidRPr="00797D5D" w14:paraId="17FA74FC" w14:textId="77777777" w:rsidTr="001B4BF2">
        <w:trPr>
          <w:trHeight w:val="1134"/>
        </w:trPr>
        <w:tc>
          <w:tcPr>
            <w:tcW w:w="1736" w:type="dxa"/>
          </w:tcPr>
          <w:p w14:paraId="30A0F58E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29F91E75" w14:textId="77777777" w:rsidR="00414E3E" w:rsidRPr="00797D5D" w:rsidRDefault="00414E3E" w:rsidP="00797D5D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797D5D">
              <w:rPr>
                <w:color w:val="212529"/>
              </w:rPr>
              <w:br/>
              <w:t>E1.1. Merak</w:t>
            </w:r>
          </w:p>
          <w:p w14:paraId="349A2140" w14:textId="6AAE9D7F" w:rsidR="00414E3E" w:rsidRPr="00797D5D" w:rsidRDefault="00414E3E" w:rsidP="00797D5D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797D5D">
              <w:rPr>
                <w:color w:val="212529"/>
              </w:rPr>
              <w:br/>
              <w:t>E3.1. Odaklanma</w:t>
            </w:r>
          </w:p>
        </w:tc>
      </w:tr>
      <w:tr w:rsidR="00414E3E" w:rsidRPr="00797D5D" w14:paraId="443305E0" w14:textId="77777777" w:rsidTr="001B4BF2">
        <w:trPr>
          <w:trHeight w:val="567"/>
        </w:trPr>
        <w:tc>
          <w:tcPr>
            <w:tcW w:w="9062" w:type="dxa"/>
            <w:gridSpan w:val="2"/>
          </w:tcPr>
          <w:p w14:paraId="7E66AE20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414E3E" w:rsidRPr="00797D5D" w14:paraId="16B53995" w14:textId="77777777" w:rsidTr="001B4BF2">
        <w:trPr>
          <w:trHeight w:val="1134"/>
        </w:trPr>
        <w:tc>
          <w:tcPr>
            <w:tcW w:w="1736" w:type="dxa"/>
          </w:tcPr>
          <w:p w14:paraId="74752CC7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3A112F1" w14:textId="77777777" w:rsidR="006E7629" w:rsidRPr="00797D5D" w:rsidRDefault="00E4651B" w:rsidP="00797D5D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97D5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 İletişim Becerisi</w:t>
            </w:r>
          </w:p>
          <w:p w14:paraId="6FBAC6F0" w14:textId="77777777" w:rsidR="006E7629" w:rsidRPr="00797D5D" w:rsidRDefault="006E7629" w:rsidP="00797D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SDB2.1.SB2.</w:t>
            </w:r>
          </w:p>
          <w:p w14:paraId="120BA9B6" w14:textId="77777777" w:rsidR="006E7629" w:rsidRPr="00797D5D" w:rsidRDefault="006E7629" w:rsidP="00797D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Duygu, düşünceleri ifade etmek</w:t>
            </w: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SDB2.1.SB2.G1. Duygu ve düşüncelerini fark eder.</w:t>
            </w:r>
          </w:p>
          <w:p w14:paraId="647A70E0" w14:textId="77777777" w:rsidR="006E7629" w:rsidRPr="00797D5D" w:rsidRDefault="006E7629" w:rsidP="00797D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t>SDB2.1.SB2.G2. Duygu ve düşüncelerini ifade etmek için uygun zaman ve ortamı belirler.</w:t>
            </w:r>
          </w:p>
          <w:p w14:paraId="4E43B64B" w14:textId="6E533673" w:rsidR="00414E3E" w:rsidRPr="00797D5D" w:rsidRDefault="006E7629" w:rsidP="00D01AA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t>SDB2.1.SB2.G3. Duygu ve düşüncelerini beden dili ile uyumlu olarak açıklar.</w:t>
            </w:r>
            <w:r w:rsidR="007808B4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D01AAA" w:rsidRP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SDB3.1. Uyum Becerisi</w:t>
            </w:r>
            <w:r w:rsid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D01AAA" w:rsidRP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SDB3.1.SB1. Yeni, değişen ve belirsiz durumları anlamak</w:t>
            </w:r>
            <w:r w:rsid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751C9E" w:rsidRPr="00751C9E">
              <w:rPr>
                <w:rFonts w:ascii="Times New Roman" w:hAnsi="Times New Roman" w:cs="Times New Roman"/>
                <w:kern w:val="0"/>
                <w:sz w:val="24"/>
                <w:szCs w:val="24"/>
              </w:rPr>
              <w:t>SDB3.1.SB1.G2. Yeni, belirsiz veya değişen durumların gerektirdiği değişim ihtiyacını fark eder.</w:t>
            </w:r>
          </w:p>
        </w:tc>
      </w:tr>
      <w:tr w:rsidR="00414E3E" w:rsidRPr="00797D5D" w14:paraId="5E12F9CC" w14:textId="77777777" w:rsidTr="001B4BF2">
        <w:trPr>
          <w:trHeight w:val="680"/>
        </w:trPr>
        <w:tc>
          <w:tcPr>
            <w:tcW w:w="1736" w:type="dxa"/>
          </w:tcPr>
          <w:p w14:paraId="416ED6E8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1FD6F67" w14:textId="77777777" w:rsidR="006E2F9D" w:rsidRPr="00797D5D" w:rsidRDefault="00B96564" w:rsidP="00797D5D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D16 Sorumluluk</w:t>
            </w:r>
            <w:r w:rsidR="006E2F9D" w:rsidRPr="00797D5D">
              <w:t xml:space="preserve"> </w:t>
            </w:r>
            <w:r w:rsidR="006E2F9D" w:rsidRPr="00797D5D">
              <w:br/>
            </w:r>
            <w:r w:rsidR="006E2F9D" w:rsidRPr="00797D5D">
              <w:rPr>
                <w:rStyle w:val="Gl"/>
                <w:rFonts w:eastAsiaTheme="majorEastAsia"/>
                <w:color w:val="212529"/>
              </w:rPr>
              <w:t>D16.2. Topluma karşı görevlerini yerine getirmek</w:t>
            </w:r>
            <w:r w:rsidR="006E2F9D" w:rsidRPr="00797D5D">
              <w:rPr>
                <w:rStyle w:val="Gl"/>
                <w:rFonts w:eastAsiaTheme="majorEastAsia"/>
                <w:color w:val="212529"/>
              </w:rPr>
              <w:br/>
            </w:r>
            <w:r w:rsidR="006E2F9D" w:rsidRPr="00797D5D">
              <w:rPr>
                <w:rStyle w:val="Gl"/>
                <w:rFonts w:eastAsiaTheme="majorEastAsia"/>
                <w:b w:val="0"/>
                <w:bCs w:val="0"/>
                <w:color w:val="212529"/>
              </w:rPr>
              <w:t>D16.2.5. Toplumsal hayatı düzenleyen kurallara uygun hareket eder.</w:t>
            </w:r>
          </w:p>
          <w:p w14:paraId="68354132" w14:textId="30A4824D" w:rsidR="00414E3E" w:rsidRPr="00797D5D" w:rsidRDefault="00267E42" w:rsidP="00797D5D">
            <w:pPr>
              <w:pStyle w:val="NormalWeb"/>
              <w:spacing w:line="360" w:lineRule="auto"/>
              <w:rPr>
                <w:rFonts w:eastAsiaTheme="majorEastAsia"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D18 Temizlik</w:t>
            </w:r>
            <w:r w:rsidRPr="00797D5D">
              <w:rPr>
                <w:color w:val="212529"/>
              </w:rPr>
              <w:br/>
            </w:r>
            <w:r w:rsidRPr="00797D5D">
              <w:rPr>
                <w:b/>
                <w:bCs/>
                <w:color w:val="212529"/>
              </w:rPr>
              <w:t>D18.2. Yaşadığı ortamın temizliğine dikkat etmek</w:t>
            </w:r>
            <w:r w:rsidRPr="00797D5D">
              <w:rPr>
                <w:color w:val="212529"/>
              </w:rPr>
              <w:br/>
              <w:t xml:space="preserve">D18.2.3. Ev, sınıf, okul bahçesi gibi ortak </w:t>
            </w:r>
            <w:r w:rsidR="00D25DE5" w:rsidRPr="00797D5D">
              <w:rPr>
                <w:color w:val="212529"/>
              </w:rPr>
              <w:t>alanların temizliğinde</w:t>
            </w:r>
            <w:r w:rsidRPr="00797D5D">
              <w:rPr>
                <w:color w:val="212529"/>
              </w:rPr>
              <w:t xml:space="preserve"> görev alır.</w:t>
            </w:r>
          </w:p>
        </w:tc>
      </w:tr>
      <w:tr w:rsidR="00414E3E" w:rsidRPr="00797D5D" w14:paraId="4ADBD999" w14:textId="77777777" w:rsidTr="001B4BF2">
        <w:trPr>
          <w:trHeight w:val="1134"/>
        </w:trPr>
        <w:tc>
          <w:tcPr>
            <w:tcW w:w="1736" w:type="dxa"/>
          </w:tcPr>
          <w:p w14:paraId="1905F0C3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54339C05" w14:textId="77777777" w:rsidR="00CB5DBF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OB4.Görsel Okuryazarlık</w:t>
            </w:r>
            <w:r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B5DBF" w:rsidRPr="0079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OB4.2.Görseli Yorumlama</w:t>
            </w:r>
            <w:r w:rsidR="00CB5DBF" w:rsidRPr="00797D5D">
              <w:rPr>
                <w:rFonts w:ascii="Times New Roman" w:hAnsi="Times New Roman" w:cs="Times New Roman"/>
                <w:sz w:val="24"/>
                <w:szCs w:val="24"/>
              </w:rPr>
              <w:br/>
              <w:t>OB4.2.SB1. Görseli incelemek</w:t>
            </w:r>
          </w:p>
          <w:p w14:paraId="5AF53C10" w14:textId="77777777" w:rsidR="00CB5DBF" w:rsidRPr="00797D5D" w:rsidRDefault="00CB5DBF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sz w:val="24"/>
                <w:szCs w:val="24"/>
              </w:rPr>
              <w:t>OB4.2.SB2. Görseli bağlamdan kopmadan dönüştürmek</w:t>
            </w:r>
          </w:p>
          <w:p w14:paraId="378791C3" w14:textId="348D89DB" w:rsidR="00414E3E" w:rsidRPr="00797D5D" w:rsidRDefault="00CB5DBF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sz w:val="24"/>
                <w:szCs w:val="24"/>
              </w:rPr>
              <w:t>OB4.2.SB3. Kendi ifadeleriyle görseli nesnel, doğru anlamı</w:t>
            </w:r>
            <w:r w:rsidR="00D25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D5D">
              <w:rPr>
                <w:rFonts w:ascii="Times New Roman" w:hAnsi="Times New Roman" w:cs="Times New Roman"/>
                <w:sz w:val="24"/>
                <w:szCs w:val="24"/>
              </w:rPr>
              <w:t>değiştirmeyecek bir şekilde yeniden ifade etmek</w:t>
            </w:r>
          </w:p>
          <w:p w14:paraId="1DDC40B5" w14:textId="661562E9" w:rsidR="00CB5DBF" w:rsidRPr="00EA5F16" w:rsidRDefault="006A0A73" w:rsidP="00797D5D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A5F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OB6. V</w:t>
            </w:r>
            <w:r w:rsidR="00D575AB" w:rsidRPr="00EA5F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atandaşlık Okuryazarlığı</w:t>
            </w:r>
            <w:r w:rsidR="00D575AB" w:rsidRPr="00EA5F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>OB6.1.Vatandaşlığı Anlama</w:t>
            </w:r>
          </w:p>
          <w:p w14:paraId="13F220AA" w14:textId="74BF7DBB" w:rsidR="00D575AB" w:rsidRPr="00797D5D" w:rsidRDefault="00D575AB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t>OB6.1.SB</w:t>
            </w:r>
            <w:r w:rsidR="008D5E33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Toplumsal kuralların farkına varmak</w:t>
            </w:r>
          </w:p>
        </w:tc>
      </w:tr>
      <w:tr w:rsidR="00414E3E" w:rsidRPr="00797D5D" w14:paraId="5D2F4CFF" w14:textId="77777777" w:rsidTr="001B4BF2">
        <w:trPr>
          <w:trHeight w:val="1134"/>
        </w:trPr>
        <w:tc>
          <w:tcPr>
            <w:tcW w:w="1736" w:type="dxa"/>
          </w:tcPr>
          <w:p w14:paraId="6F379321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14:paraId="630770E1" w14:textId="0027466D" w:rsidR="0063064E" w:rsidRPr="00797D5D" w:rsidRDefault="0063064E" w:rsidP="00797D5D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97D5D">
              <w:rPr>
                <w:rFonts w:eastAsiaTheme="majorEastAsia"/>
                <w:b/>
                <w:bCs/>
                <w:color w:val="212529"/>
              </w:rPr>
              <w:t>Hareket ve Sağlık Alanı:</w:t>
            </w:r>
            <w:r w:rsidR="00186B73" w:rsidRPr="00797D5D">
              <w:rPr>
                <w:rFonts w:eastAsiaTheme="majorEastAsia"/>
                <w:b/>
                <w:bCs/>
                <w:color w:val="212529"/>
              </w:rPr>
              <w:br/>
              <w:t>HSAB.1. Farklı çevre ve fiziksel etkinliklerde büyük kas becerilerini etkin bir şekilde uygulayabilme</w:t>
            </w:r>
            <w:r w:rsidR="007A7C58" w:rsidRPr="00797D5D">
              <w:rPr>
                <w:rFonts w:eastAsiaTheme="majorEastAsia"/>
                <w:b/>
                <w:bCs/>
                <w:color w:val="212529"/>
              </w:rPr>
              <w:br/>
            </w:r>
            <w:r w:rsidR="007A7C58" w:rsidRPr="00797D5D">
              <w:rPr>
                <w:rFonts w:eastAsiaTheme="majorEastAsia"/>
                <w:color w:val="212529"/>
              </w:rPr>
              <w:t>HSAB.1. a. Farklı ortam ve koşullarda yer değiştirme hareketlerini yapar.</w:t>
            </w:r>
          </w:p>
          <w:p w14:paraId="2F824B2B" w14:textId="29CD2385" w:rsidR="0063064E" w:rsidRPr="00797D5D" w:rsidRDefault="0063064E" w:rsidP="00D25DE5">
            <w:pPr>
              <w:pStyle w:val="NormalWeb"/>
              <w:spacing w:line="360" w:lineRule="auto"/>
              <w:rPr>
                <w:rFonts w:eastAsiaTheme="majorEastAsia"/>
                <w:color w:val="212529"/>
              </w:rPr>
            </w:pPr>
            <w:r w:rsidRPr="00797D5D">
              <w:rPr>
                <w:rFonts w:eastAsiaTheme="majorEastAsia"/>
                <w:b/>
                <w:bCs/>
                <w:color w:val="212529"/>
              </w:rPr>
              <w:t>Sanat Alanı:</w:t>
            </w:r>
            <w:r w:rsidR="007D66A5" w:rsidRPr="00797D5D">
              <w:rPr>
                <w:rFonts w:eastAsiaTheme="majorEastAsia"/>
                <w:b/>
                <w:bCs/>
                <w:color w:val="212529"/>
              </w:rPr>
              <w:br/>
            </w:r>
            <w:r w:rsidR="00D25DE5" w:rsidRPr="00D25DE5">
              <w:rPr>
                <w:rFonts w:eastAsiaTheme="majorEastAsia"/>
                <w:b/>
                <w:bCs/>
                <w:color w:val="212529"/>
              </w:rPr>
              <w:t>SNAB.2. Sanat eseri inceleyebilme</w:t>
            </w:r>
            <w:r w:rsidR="00D25DE5">
              <w:rPr>
                <w:rFonts w:eastAsiaTheme="majorEastAsia"/>
                <w:b/>
                <w:bCs/>
                <w:color w:val="212529"/>
              </w:rPr>
              <w:br/>
            </w:r>
            <w:r w:rsidR="00D25DE5" w:rsidRPr="00D25DE5">
              <w:rPr>
                <w:rFonts w:eastAsiaTheme="majorEastAsia"/>
                <w:color w:val="212529"/>
              </w:rPr>
              <w:t>SNAB.2. c. Yer aldığı drama etkinliğinde geçen canlandırmalara ilişkin gözlemlerini ifade eder.</w:t>
            </w:r>
            <w:r w:rsidR="00D25DE5" w:rsidRPr="00D25DE5">
              <w:rPr>
                <w:rFonts w:ascii="Barlow-Light" w:hAnsi="Barlow-Light" w:cs="Barlow-Light"/>
                <w:sz w:val="16"/>
                <w:szCs w:val="16"/>
              </w:rPr>
              <w:t xml:space="preserve"> </w:t>
            </w:r>
            <w:r w:rsidR="00D25DE5" w:rsidRPr="00D25DE5">
              <w:rPr>
                <w:rFonts w:ascii="Barlow-Light" w:hAnsi="Barlow-Light" w:cs="Barlow-Light"/>
                <w:sz w:val="16"/>
                <w:szCs w:val="16"/>
              </w:rPr>
              <w:br/>
            </w:r>
            <w:r w:rsidR="00D25DE5" w:rsidRPr="00D25DE5">
              <w:rPr>
                <w:rFonts w:eastAsiaTheme="majorEastAsia"/>
                <w:color w:val="212529"/>
              </w:rPr>
              <w:t>SNAB.2. d. Drama etkinliğinin konusu hakkında sorular sorar.</w:t>
            </w:r>
            <w:r w:rsidR="00D25DE5" w:rsidRPr="00D25DE5">
              <w:rPr>
                <w:rFonts w:eastAsiaTheme="majorEastAsia"/>
                <w:color w:val="212529"/>
              </w:rPr>
              <w:br/>
              <w:t>SNAB.2. e. Drama etkinliğinde geçen konu, durum ya da hikâyeye ilişkin tahmin yürütür.</w:t>
            </w:r>
          </w:p>
          <w:p w14:paraId="4FCD567E" w14:textId="77777777" w:rsidR="009171EB" w:rsidRPr="009171EB" w:rsidRDefault="0063064E" w:rsidP="009171EB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97D5D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Müzik Alanı:</w:t>
            </w:r>
            <w:r w:rsidR="009171E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9171EB" w:rsidRPr="009171E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MÇB.1. Duyduğu sesleri çalgıyla taklit edebilme</w:t>
            </w:r>
          </w:p>
          <w:p w14:paraId="57E3A83B" w14:textId="7E330F03" w:rsidR="00B10CCB" w:rsidRPr="00B10CCB" w:rsidRDefault="00B10CCB" w:rsidP="00B10CCB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MÇB.1. </w:t>
            </w:r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a</w:t>
            </w: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Doğadan/çevreden/nesnelerden duyduğu sesleri artık</w:t>
            </w: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materyallerden yapılmış çalgıları/</w:t>
            </w:r>
            <w:proofErr w:type="spellStart"/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Orff</w:t>
            </w:r>
            <w:proofErr w:type="spellEnd"/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çalgılarını</w:t>
            </w: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="009171EB"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kullanarak taklit eder.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MÇB.2. Çalacağı çalgılara/ritimlere/ezgilere/çocuk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şarkılarına/çocuk şarkısı formlarına dair duygu ve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düşüncelerini ifade edebilme</w:t>
            </w:r>
          </w:p>
          <w:p w14:paraId="56CEF8E5" w14:textId="3C40C290" w:rsidR="00414E3E" w:rsidRPr="00797D5D" w:rsidRDefault="00B10CCB" w:rsidP="00B10C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MÇB.2. a. Kendisine sunulan artık materyallerden yapılmış çalgı/</w:t>
            </w:r>
            <w:proofErr w:type="spellStart"/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Orff</w:t>
            </w:r>
            <w:proofErr w:type="spellEnd"/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çalgısı seçenekleri arasından çalacağı çalgıyı seçer.</w:t>
            </w:r>
            <w:r w:rsidR="00256DC5" w:rsidRPr="00797D5D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256DC5" w:rsidRPr="0079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  <w:r w:rsidR="00256DC5" w:rsidRPr="0079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C10B1F" w:rsidRPr="00797D5D">
              <w:rPr>
                <w:rFonts w:ascii="Times New Roman" w:hAnsi="Times New Roman" w:cs="Times New Roman"/>
                <w:sz w:val="24"/>
                <w:szCs w:val="24"/>
              </w:rPr>
              <w:t>MHB.3. d. Grupla uyum içerisinde beden perküsyonu (bedenle ritim) yapar.</w:t>
            </w:r>
          </w:p>
        </w:tc>
      </w:tr>
      <w:tr w:rsidR="00414E3E" w:rsidRPr="00797D5D" w14:paraId="6CE6AA92" w14:textId="77777777" w:rsidTr="001B4BF2">
        <w:trPr>
          <w:trHeight w:val="1134"/>
        </w:trPr>
        <w:tc>
          <w:tcPr>
            <w:tcW w:w="1736" w:type="dxa"/>
          </w:tcPr>
          <w:p w14:paraId="7AA9AA60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27E0B1EB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Kavramlar: Görev, çalışan, yardımcı, güvenlik, müdür</w:t>
            </w:r>
          </w:p>
          <w:p w14:paraId="72165C56" w14:textId="5DAE921A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</w:r>
            <w:r w:rsidRPr="00546FA6">
              <w:rPr>
                <w:rStyle w:val="Gl"/>
                <w:rFonts w:eastAsiaTheme="majorEastAsia"/>
                <w:color w:val="212529"/>
              </w:rPr>
              <w:t>Materyaller: Okul görevlileri görseli (gönderdiğiniz kitap sayfası), kuklalar, görev kartları, kutu drama malzemeleri, ses kayıtları, pastel boya, fon kartonu</w:t>
            </w:r>
          </w:p>
          <w:p w14:paraId="576F88F9" w14:textId="20D70B39" w:rsidR="00414E3E" w:rsidRPr="00546FA6" w:rsidRDefault="00546FA6" w:rsidP="00546FA6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Eğitim Ortamı: Sınıf köşeleri görev alanlarına göre düzenlenir (temizli</w:t>
            </w:r>
            <w:r>
              <w:rPr>
                <w:rStyle w:val="Gl"/>
                <w:rFonts w:eastAsiaTheme="majorEastAsia"/>
                <w:color w:val="212529"/>
              </w:rPr>
              <w:t>k, güvenlik, müdürlük, servis). ,</w:t>
            </w:r>
            <w:r w:rsidR="003C0764" w:rsidRPr="003C0764">
              <w:rPr>
                <w:rStyle w:val="Gl"/>
                <w:rFonts w:eastAsiaTheme="majorEastAsia"/>
                <w:color w:val="212529"/>
              </w:rPr>
              <w:t xml:space="preserve"> Bahçe – sınıf köşeleri; belirli noktalarda yol ve trafik görselleri yerleştirilmiştir.</w:t>
            </w:r>
          </w:p>
        </w:tc>
      </w:tr>
      <w:tr w:rsidR="00414E3E" w:rsidRPr="00797D5D" w14:paraId="44B18B45" w14:textId="77777777" w:rsidTr="001B4BF2">
        <w:trPr>
          <w:trHeight w:val="567"/>
        </w:trPr>
        <w:tc>
          <w:tcPr>
            <w:tcW w:w="9062" w:type="dxa"/>
            <w:gridSpan w:val="2"/>
          </w:tcPr>
          <w:p w14:paraId="682A9561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414E3E" w:rsidRPr="00797D5D" w14:paraId="3292CB2A" w14:textId="77777777" w:rsidTr="001B4BF2">
        <w:trPr>
          <w:trHeight w:val="1134"/>
        </w:trPr>
        <w:tc>
          <w:tcPr>
            <w:tcW w:w="1736" w:type="dxa"/>
          </w:tcPr>
          <w:p w14:paraId="6A38B885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12FEA9B9" w14:textId="77777777" w:rsid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GÜNE BAŞLAMA ZAMANI</w:t>
            </w:r>
          </w:p>
          <w:p w14:paraId="558853D8" w14:textId="7344019C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Ç</w:t>
            </w:r>
            <w:r w:rsidRPr="00546FA6">
              <w:rPr>
                <w:rStyle w:val="Gl"/>
                <w:rFonts w:eastAsiaTheme="majorEastAsia"/>
                <w:color w:val="212529"/>
              </w:rPr>
              <w:t>ocuklar sınıfa müzik eşliğinde alınır.</w:t>
            </w:r>
          </w:p>
          <w:p w14:paraId="6A05672C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“Bugün okulumuzun kahramanlarını tanıyacağız” diyerek giriş yapılır.</w:t>
            </w:r>
          </w:p>
          <w:p w14:paraId="6C53FDCA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“Okulda sadece öğretmenler mi çalışır? Başka kimler var?” gibi sorularla merak duygusu uyandırılır.</w:t>
            </w:r>
          </w:p>
          <w:p w14:paraId="6D3C236B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Gün planı ve etkinlik akışı çocuklarla paylaşılır.</w:t>
            </w:r>
          </w:p>
          <w:p w14:paraId="427F8037" w14:textId="77777777" w:rsidR="002F2C14" w:rsidRPr="00546FA6" w:rsidRDefault="002F2C14" w:rsidP="002F2C1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BESLENME VE TEMİZLİK</w:t>
            </w:r>
          </w:p>
          <w:p w14:paraId="30669BF1" w14:textId="77777777" w:rsidR="002F2C14" w:rsidRPr="00546FA6" w:rsidRDefault="002F2C14" w:rsidP="002F2C1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Eller birlikte yıkanır. Temizlik görevlisinin görevine vurgu yapılır.</w:t>
            </w:r>
          </w:p>
          <w:p w14:paraId="6B793DD8" w14:textId="77777777" w:rsidR="002F2C14" w:rsidRPr="00546FA6" w:rsidRDefault="002F2C14" w:rsidP="002F2C1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 xml:space="preserve">“Eğer bu alan temizlenmeseydi ne olurdu?” sorusu ile </w:t>
            </w:r>
            <w:proofErr w:type="gramStart"/>
            <w:r w:rsidRPr="00546FA6">
              <w:rPr>
                <w:rStyle w:val="Gl"/>
                <w:rFonts w:eastAsiaTheme="majorEastAsia"/>
                <w:color w:val="212529"/>
              </w:rPr>
              <w:t>empati</w:t>
            </w:r>
            <w:proofErr w:type="gramEnd"/>
            <w:r w:rsidRPr="00546FA6">
              <w:rPr>
                <w:rStyle w:val="Gl"/>
                <w:rFonts w:eastAsiaTheme="majorEastAsia"/>
                <w:color w:val="212529"/>
              </w:rPr>
              <w:t xml:space="preserve"> kurmaları sağlanır.</w:t>
            </w:r>
          </w:p>
          <w:p w14:paraId="5B8659F8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4C366179" w14:textId="7C2E7CE6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 xml:space="preserve"> ÖĞRENME MERKEZLERİNDE OYUN ZAMANI</w:t>
            </w:r>
          </w:p>
          <w:p w14:paraId="5D464BC0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Kukla Köşesi: Öğrenciler öğretmen, güvenlik, müdür, temizlik görevlisi gibi karakterleri canlandırır.</w:t>
            </w:r>
          </w:p>
          <w:p w14:paraId="6CD4FB0F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Sanat Merkezi: Her çocuk okulda çalışanlardan birini resmeder ve altına adını yazar.</w:t>
            </w:r>
          </w:p>
          <w:p w14:paraId="41B06762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Drama Alanı: Gruplar oluşturularak her grup bir görevliyi canlandırır.</w:t>
            </w:r>
          </w:p>
          <w:p w14:paraId="277AFB09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Yapı Merkezi: Bloklarla okul binası kurulur. Görevlilerin yerleştirileceği bölümler belirlenir.</w:t>
            </w:r>
          </w:p>
          <w:p w14:paraId="33FD5958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19594CFA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(OB4.2.SB1–SB3, SDB2.1.SB2, D16.2.5)</w:t>
            </w:r>
          </w:p>
          <w:p w14:paraId="6EA83D62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5C48C4CB" w14:textId="77777777" w:rsid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 xml:space="preserve">ETKİNLİK: </w:t>
            </w:r>
          </w:p>
          <w:p w14:paraId="4747C506" w14:textId="1E7A7E3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“Okulun Gizli Kahramanları”</w:t>
            </w:r>
          </w:p>
          <w:p w14:paraId="275E4ABA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67658959" w14:textId="092A4360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Tanıyalım</w:t>
            </w:r>
          </w:p>
          <w:p w14:paraId="3D531BFC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Görsel kartlar ve posterler çocuklara gösterilir.</w:t>
            </w:r>
          </w:p>
          <w:p w14:paraId="386567AB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Her kart için “Bu kişi kim olabilir? Ne iş yapar? Sence bu kişi olmazsa ne olurdu?” gibi açık uçlu sorular yöneltilir.</w:t>
            </w:r>
          </w:p>
          <w:p w14:paraId="2546CBC9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Çocuklar cevaplarını beden dili ile destekleyerek ifade eder.</w:t>
            </w:r>
          </w:p>
          <w:p w14:paraId="2804AE7F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56A6F4C2" w14:textId="33EF94BF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Görev Kartı Oyunu</w:t>
            </w:r>
          </w:p>
          <w:p w14:paraId="5E08A046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Renkli kutularda görev tanımlarının yazılı olduğu kartlar vardır.</w:t>
            </w:r>
          </w:p>
          <w:p w14:paraId="0BF9898E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Çocuklar sırayla kutudan kart çeker ve hangi çalışana ait olduğunu tahmin eder.</w:t>
            </w:r>
          </w:p>
          <w:p w14:paraId="7F1EC42E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Doğru bilinen görevler sınıftaki pano üzerine eşleştirme şeklinde yerleştirilir.</w:t>
            </w:r>
          </w:p>
          <w:p w14:paraId="5A59105F" w14:textId="488C14BA" w:rsidR="00546FA6" w:rsidRPr="00546FA6" w:rsidRDefault="002F2C14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lastRenderedPageBreak/>
              <w:t>FENOME MİNİK 1 İNSANLAR KİTABI</w:t>
            </w:r>
            <w:bookmarkStart w:id="0" w:name="_GoBack"/>
            <w:bookmarkEnd w:id="0"/>
            <w:r>
              <w:rPr>
                <w:rStyle w:val="Gl"/>
                <w:rFonts w:eastAsiaTheme="majorEastAsia"/>
                <w:color w:val="212529"/>
              </w:rPr>
              <w:t xml:space="preserve"> SAYFA 7 TAMAMLANIR</w:t>
            </w:r>
          </w:p>
          <w:p w14:paraId="25D5E980" w14:textId="2FF9341E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 xml:space="preserve"> Aşama: Teşekkür Kartı Hazırlama</w:t>
            </w:r>
          </w:p>
          <w:p w14:paraId="1A6B96F0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Her çocuk sevdiği bir okul görevlisine teşekkür kartı hazırlar.</w:t>
            </w:r>
          </w:p>
          <w:p w14:paraId="2C8A3AF2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Pastel boyalarla süsleyip yazılarını öğretmenle birlikte yazar.</w:t>
            </w:r>
          </w:p>
          <w:p w14:paraId="4E0433E0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Kartlar okul panosunda sergilenir.</w:t>
            </w:r>
          </w:p>
          <w:p w14:paraId="1246E9AD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457F4865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(SNAB2.c–e, SDB3.1.SB1, D18.2.3)</w:t>
            </w:r>
          </w:p>
          <w:p w14:paraId="3DC2CA97" w14:textId="541FC186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 xml:space="preserve"> MÜZİKSEL HAREKET ETKİNLİĞİ: “Görevli Kim?”</w:t>
            </w:r>
          </w:p>
          <w:p w14:paraId="74E2CE01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Müzik açılır: https://www.youtube.com/watch?v=_zJLE9RLS9U (Enstrümantal)</w:t>
            </w:r>
          </w:p>
          <w:p w14:paraId="3C0603AF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Öğretmen müzikte durdurma yapar ve “Güvenlik görevini kim canlandırmak ister?” der.</w:t>
            </w:r>
          </w:p>
          <w:p w14:paraId="4DC82C36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Müzik eşliğinde ilgili görevi taklit eder.</w:t>
            </w:r>
          </w:p>
          <w:p w14:paraId="1354F314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Müzik devam ettikçe görevler değişir. (temizlik, servis, öğretmen, müdür)</w:t>
            </w:r>
          </w:p>
          <w:p w14:paraId="3CFE097A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78BE6489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(MHB4.d</w:t>
            </w:r>
            <w:proofErr w:type="gramStart"/>
            <w:r w:rsidRPr="00546FA6">
              <w:rPr>
                <w:rStyle w:val="Gl"/>
                <w:rFonts w:eastAsiaTheme="majorEastAsia"/>
                <w:color w:val="212529"/>
              </w:rPr>
              <w:t>.,</w:t>
            </w:r>
            <w:proofErr w:type="gramEnd"/>
            <w:r w:rsidRPr="00546FA6">
              <w:rPr>
                <w:rStyle w:val="Gl"/>
                <w:rFonts w:eastAsiaTheme="majorEastAsia"/>
                <w:color w:val="212529"/>
              </w:rPr>
              <w:t xml:space="preserve"> MÇB3.1, E3.1)</w:t>
            </w:r>
          </w:p>
          <w:p w14:paraId="097D9B5A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</w:p>
          <w:p w14:paraId="32BD8325" w14:textId="767AC7C4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>DEĞERLENDİRME</w:t>
            </w:r>
          </w:p>
          <w:p w14:paraId="2B5CFCCC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Okulda hangi görevlileri tanıdın?</w:t>
            </w:r>
          </w:p>
          <w:p w14:paraId="295AEAF3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En çok hangi görevliyi beğendin? Neden?</w:t>
            </w:r>
          </w:p>
          <w:p w14:paraId="1FF43D64" w14:textId="77777777" w:rsidR="00546FA6" w:rsidRPr="00546FA6" w:rsidRDefault="00546FA6" w:rsidP="00546FA6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Sence bu kişiler olmasa okulda neler eksik olurdu?</w:t>
            </w:r>
          </w:p>
          <w:p w14:paraId="77D49CDD" w14:textId="77E3DDA2" w:rsidR="00414E3E" w:rsidRPr="00797D5D" w:rsidRDefault="00546FA6" w:rsidP="00546FA6">
            <w:pPr>
              <w:pStyle w:val="NormalWeb"/>
              <w:spacing w:before="0" w:beforeAutospacing="0" w:line="360" w:lineRule="auto"/>
              <w:jc w:val="both"/>
              <w:rPr>
                <w:bCs/>
              </w:rPr>
            </w:pPr>
            <w:r w:rsidRPr="00546FA6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46FA6">
              <w:rPr>
                <w:rStyle w:val="Gl"/>
                <w:rFonts w:eastAsiaTheme="majorEastAsia"/>
                <w:color w:val="212529"/>
              </w:rPr>
              <w:tab/>
              <w:t>Bir gün okul müdürü olsaydın ne yapardın?</w:t>
            </w:r>
          </w:p>
        </w:tc>
      </w:tr>
      <w:tr w:rsidR="00414E3E" w:rsidRPr="00797D5D" w14:paraId="4F508B09" w14:textId="77777777" w:rsidTr="001B4BF2">
        <w:trPr>
          <w:trHeight w:val="567"/>
        </w:trPr>
        <w:tc>
          <w:tcPr>
            <w:tcW w:w="9062" w:type="dxa"/>
            <w:gridSpan w:val="2"/>
          </w:tcPr>
          <w:p w14:paraId="4488CDEB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414E3E" w:rsidRPr="00797D5D" w14:paraId="658390E2" w14:textId="77777777" w:rsidTr="001B4BF2">
        <w:trPr>
          <w:trHeight w:val="1134"/>
        </w:trPr>
        <w:tc>
          <w:tcPr>
            <w:tcW w:w="1736" w:type="dxa"/>
          </w:tcPr>
          <w:p w14:paraId="5FF2A9DD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48240671" w14:textId="77777777" w:rsidR="00546FA6" w:rsidRPr="00546FA6" w:rsidRDefault="00546FA6" w:rsidP="00546F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FA6">
              <w:rPr>
                <w:rFonts w:ascii="Times New Roman" w:hAnsi="Times New Roman" w:cs="Times New Roman"/>
                <w:sz w:val="24"/>
                <w:szCs w:val="24"/>
              </w:rPr>
              <w:t>Zenginleştirme: Görevli olmak isteyen çocuklara kostümler verilir.</w:t>
            </w:r>
          </w:p>
          <w:p w14:paraId="7B6B7C11" w14:textId="08B3F2E6" w:rsidR="00414E3E" w:rsidRPr="00797D5D" w:rsidRDefault="00546FA6" w:rsidP="00546F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FA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14E3E" w:rsidRPr="00797D5D" w14:paraId="6935131B" w14:textId="77777777" w:rsidTr="001B4BF2">
        <w:trPr>
          <w:trHeight w:val="1134"/>
        </w:trPr>
        <w:tc>
          <w:tcPr>
            <w:tcW w:w="1736" w:type="dxa"/>
          </w:tcPr>
          <w:p w14:paraId="035A1FEC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38750D7" w14:textId="110F7A35" w:rsidR="00414E3E" w:rsidRPr="00797D5D" w:rsidRDefault="00546FA6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FA6">
              <w:rPr>
                <w:rFonts w:ascii="Times New Roman" w:hAnsi="Times New Roman" w:cs="Times New Roman"/>
                <w:sz w:val="24"/>
                <w:szCs w:val="24"/>
              </w:rPr>
              <w:t>Destekleme: Zorlanan çocuklar görsel kartlar yardımıyla ifade etmeye yönlendirilir.</w:t>
            </w:r>
          </w:p>
        </w:tc>
      </w:tr>
      <w:tr w:rsidR="00414E3E" w:rsidRPr="00797D5D" w14:paraId="4DE41A4F" w14:textId="77777777" w:rsidTr="001B4BF2">
        <w:trPr>
          <w:trHeight w:val="1134"/>
        </w:trPr>
        <w:tc>
          <w:tcPr>
            <w:tcW w:w="1736" w:type="dxa"/>
          </w:tcPr>
          <w:p w14:paraId="342AEC32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6EFFA1CA" w14:textId="77777777" w:rsidR="00546FA6" w:rsidRPr="00546FA6" w:rsidRDefault="00546FA6" w:rsidP="00546FA6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546FA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Ailelerden biri (örneğin servis şoförü, temizlik görevlisi vb.) sınıfa konuk olarak çağrılır.</w:t>
            </w:r>
          </w:p>
          <w:p w14:paraId="5FEEBD30" w14:textId="77777777" w:rsidR="00546FA6" w:rsidRPr="00546FA6" w:rsidRDefault="00546FA6" w:rsidP="00546FA6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546FA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46FA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Çocuklar görevlerle ilgili sorular sorar, teşekkür eder.</w:t>
            </w:r>
          </w:p>
          <w:p w14:paraId="565B42CB" w14:textId="77777777" w:rsidR="00546FA6" w:rsidRDefault="00546FA6" w:rsidP="00546FA6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546FA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546FA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Evde anne–baba birlikte “Ben okula gitmeseydim, okul nasıl olurdu?” konulu hikâye yazımı yapılır</w:t>
            </w:r>
            <w:proofErr w:type="gramStart"/>
            <w:r w:rsidRPr="00546FA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.</w:t>
            </w:r>
            <w:r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,</w:t>
            </w:r>
            <w:proofErr w:type="gramEnd"/>
          </w:p>
          <w:p w14:paraId="2C36D05C" w14:textId="7EB9CB7C" w:rsidR="00414E3E" w:rsidRPr="00797D5D" w:rsidRDefault="00F27739" w:rsidP="00546F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Toplum Katılımı: </w:t>
            </w:r>
            <w:r w:rsidR="00546FA6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-</w:t>
            </w:r>
          </w:p>
        </w:tc>
      </w:tr>
    </w:tbl>
    <w:p w14:paraId="5A1D744D" w14:textId="77777777" w:rsidR="00F84EAC" w:rsidRPr="00797D5D" w:rsidRDefault="00F84EAC" w:rsidP="00797D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97D5D" w:rsidSect="00414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Barlow-Light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3E"/>
    <w:rsid w:val="0006680C"/>
    <w:rsid w:val="0014353E"/>
    <w:rsid w:val="0017701F"/>
    <w:rsid w:val="00186B73"/>
    <w:rsid w:val="001B130B"/>
    <w:rsid w:val="001F016B"/>
    <w:rsid w:val="00217235"/>
    <w:rsid w:val="00242F2F"/>
    <w:rsid w:val="002543A9"/>
    <w:rsid w:val="00256DC5"/>
    <w:rsid w:val="002576B1"/>
    <w:rsid w:val="00267E42"/>
    <w:rsid w:val="00274CFC"/>
    <w:rsid w:val="00276180"/>
    <w:rsid w:val="002860E7"/>
    <w:rsid w:val="0029314C"/>
    <w:rsid w:val="002C72F9"/>
    <w:rsid w:val="002F2C14"/>
    <w:rsid w:val="002F2D7B"/>
    <w:rsid w:val="00346472"/>
    <w:rsid w:val="00346605"/>
    <w:rsid w:val="00353E2D"/>
    <w:rsid w:val="00383162"/>
    <w:rsid w:val="003B7B44"/>
    <w:rsid w:val="003C0764"/>
    <w:rsid w:val="003C3E62"/>
    <w:rsid w:val="003E7B9C"/>
    <w:rsid w:val="003F385C"/>
    <w:rsid w:val="00405E33"/>
    <w:rsid w:val="00414E3E"/>
    <w:rsid w:val="00424B47"/>
    <w:rsid w:val="00425058"/>
    <w:rsid w:val="00436AAE"/>
    <w:rsid w:val="0044514E"/>
    <w:rsid w:val="0046226D"/>
    <w:rsid w:val="00466E53"/>
    <w:rsid w:val="004745E9"/>
    <w:rsid w:val="004778D3"/>
    <w:rsid w:val="004E5913"/>
    <w:rsid w:val="0052121E"/>
    <w:rsid w:val="0054153F"/>
    <w:rsid w:val="00546FA6"/>
    <w:rsid w:val="005672CA"/>
    <w:rsid w:val="0057582C"/>
    <w:rsid w:val="005C7492"/>
    <w:rsid w:val="005F2828"/>
    <w:rsid w:val="00620E0E"/>
    <w:rsid w:val="0063064E"/>
    <w:rsid w:val="006753F3"/>
    <w:rsid w:val="006A0A73"/>
    <w:rsid w:val="006A1100"/>
    <w:rsid w:val="006A48E1"/>
    <w:rsid w:val="006E2F9D"/>
    <w:rsid w:val="006E7629"/>
    <w:rsid w:val="0071127B"/>
    <w:rsid w:val="00751C9E"/>
    <w:rsid w:val="00776D6E"/>
    <w:rsid w:val="007808B4"/>
    <w:rsid w:val="00797D5D"/>
    <w:rsid w:val="007A7C58"/>
    <w:rsid w:val="007C5531"/>
    <w:rsid w:val="007D567B"/>
    <w:rsid w:val="007D66A5"/>
    <w:rsid w:val="0080040B"/>
    <w:rsid w:val="008C2077"/>
    <w:rsid w:val="008D5E33"/>
    <w:rsid w:val="008F266B"/>
    <w:rsid w:val="008F5C42"/>
    <w:rsid w:val="00914B56"/>
    <w:rsid w:val="009171EB"/>
    <w:rsid w:val="0094445E"/>
    <w:rsid w:val="00967A07"/>
    <w:rsid w:val="00A3433E"/>
    <w:rsid w:val="00A61831"/>
    <w:rsid w:val="00A85E9D"/>
    <w:rsid w:val="00A90872"/>
    <w:rsid w:val="00AD5DFD"/>
    <w:rsid w:val="00B10CCB"/>
    <w:rsid w:val="00B36CAE"/>
    <w:rsid w:val="00B63412"/>
    <w:rsid w:val="00B96564"/>
    <w:rsid w:val="00BC2193"/>
    <w:rsid w:val="00BF28B8"/>
    <w:rsid w:val="00C10B1F"/>
    <w:rsid w:val="00C361F7"/>
    <w:rsid w:val="00C47D0F"/>
    <w:rsid w:val="00C5026D"/>
    <w:rsid w:val="00C7707E"/>
    <w:rsid w:val="00C81950"/>
    <w:rsid w:val="00C93C59"/>
    <w:rsid w:val="00CB5DBF"/>
    <w:rsid w:val="00CC6F90"/>
    <w:rsid w:val="00CD3018"/>
    <w:rsid w:val="00CD4EE4"/>
    <w:rsid w:val="00CF0909"/>
    <w:rsid w:val="00CF75A4"/>
    <w:rsid w:val="00D01AAA"/>
    <w:rsid w:val="00D25DE5"/>
    <w:rsid w:val="00D575AB"/>
    <w:rsid w:val="00D61020"/>
    <w:rsid w:val="00D92A5A"/>
    <w:rsid w:val="00DC159C"/>
    <w:rsid w:val="00DE0D8D"/>
    <w:rsid w:val="00DE58FD"/>
    <w:rsid w:val="00DF3115"/>
    <w:rsid w:val="00DF4D73"/>
    <w:rsid w:val="00DF60E0"/>
    <w:rsid w:val="00E4651B"/>
    <w:rsid w:val="00EA5F16"/>
    <w:rsid w:val="00ED1B77"/>
    <w:rsid w:val="00EF72C8"/>
    <w:rsid w:val="00F27739"/>
    <w:rsid w:val="00F34450"/>
    <w:rsid w:val="00F45F1E"/>
    <w:rsid w:val="00F477A3"/>
    <w:rsid w:val="00F54DF5"/>
    <w:rsid w:val="00F83931"/>
    <w:rsid w:val="00F84EAC"/>
    <w:rsid w:val="00FB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CA0DB"/>
  <w15:chartTrackingRefBased/>
  <w15:docId w15:val="{AE3D0158-774E-4F5C-9D12-7034296C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64E"/>
  </w:style>
  <w:style w:type="paragraph" w:styleId="Balk1">
    <w:name w:val="heading 1"/>
    <w:basedOn w:val="Normal"/>
    <w:next w:val="Normal"/>
    <w:link w:val="Balk1Char"/>
    <w:uiPriority w:val="9"/>
    <w:qFormat/>
    <w:rsid w:val="00414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14E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4E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4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14E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14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14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14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14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4E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14E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14E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4E3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14E3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14E3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14E3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14E3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14E3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14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14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14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14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14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14E3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14E3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14E3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14E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14E3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14E3E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414E3E"/>
    <w:rPr>
      <w:b/>
      <w:bCs/>
    </w:rPr>
  </w:style>
  <w:style w:type="character" w:styleId="Kpr">
    <w:name w:val="Hyperlink"/>
    <w:basedOn w:val="VarsaylanParagrafYazTipi"/>
    <w:uiPriority w:val="99"/>
    <w:unhideWhenUsed/>
    <w:rsid w:val="00414E3E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83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95</cp:revision>
  <dcterms:created xsi:type="dcterms:W3CDTF">2024-07-11T08:58:00Z</dcterms:created>
  <dcterms:modified xsi:type="dcterms:W3CDTF">2025-07-26T03:50:00Z</dcterms:modified>
</cp:coreProperties>
</file>